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FE" w:rsidRDefault="008209FE" w:rsidP="008209FE">
      <w:pPr>
        <w:jc w:val="center"/>
        <w:rPr>
          <w:rFonts w:ascii="Times New Roman" w:hAnsi="Times New Roman"/>
          <w:sz w:val="24"/>
          <w:szCs w:val="24"/>
          <w:shd w:val="clear" w:color="auto" w:fill="FFFFFF"/>
        </w:rPr>
      </w:pPr>
    </w:p>
    <w:p w:rsidR="008209FE" w:rsidRDefault="008209FE" w:rsidP="008209FE">
      <w:pPr>
        <w:jc w:val="center"/>
        <w:rPr>
          <w:rFonts w:ascii="Times New Roman" w:hAnsi="Times New Roman"/>
          <w:sz w:val="24"/>
          <w:szCs w:val="24"/>
          <w:shd w:val="clear" w:color="auto" w:fill="FFFFFF"/>
        </w:rPr>
      </w:pPr>
    </w:p>
    <w:p w:rsidR="00ED63C4" w:rsidRPr="007E5494" w:rsidRDefault="00ED63C4" w:rsidP="00ED63C4">
      <w:pPr>
        <w:rPr>
          <w:rFonts w:ascii="Times New Roman" w:hAnsi="Times New Roman"/>
          <w:b/>
          <w:sz w:val="24"/>
          <w:szCs w:val="24"/>
          <w:shd w:val="clear" w:color="auto" w:fill="FFFFFF"/>
        </w:rPr>
      </w:pPr>
    </w:p>
    <w:p w:rsidR="00ED63C4" w:rsidRPr="007E5494" w:rsidRDefault="00ED63C4" w:rsidP="00ED63C4">
      <w:pPr>
        <w:jc w:val="center"/>
        <w:rPr>
          <w:rFonts w:ascii="Times New Roman" w:hAnsi="Times New Roman"/>
          <w:b/>
          <w:sz w:val="24"/>
          <w:szCs w:val="24"/>
          <w:shd w:val="clear" w:color="auto" w:fill="FFFFFF"/>
        </w:rPr>
      </w:pPr>
      <w:r w:rsidRPr="007E5494">
        <w:rPr>
          <w:rFonts w:ascii="Times New Roman" w:hAnsi="Times New Roman"/>
          <w:b/>
          <w:sz w:val="24"/>
          <w:szCs w:val="24"/>
          <w:shd w:val="clear" w:color="auto" w:fill="FFFFFF"/>
        </w:rPr>
        <w:t>Положение о врачебной тайне в ООО</w:t>
      </w:r>
      <w:r>
        <w:rPr>
          <w:rFonts w:ascii="Times New Roman" w:hAnsi="Times New Roman"/>
          <w:b/>
          <w:sz w:val="24"/>
          <w:szCs w:val="24"/>
          <w:shd w:val="clear" w:color="auto" w:fill="FFFFFF"/>
        </w:rPr>
        <w:t xml:space="preserve"> </w:t>
      </w:r>
      <w:r w:rsidRPr="007E5494">
        <w:rPr>
          <w:rFonts w:ascii="Times New Roman" w:hAnsi="Times New Roman"/>
          <w:b/>
          <w:sz w:val="24"/>
          <w:szCs w:val="24"/>
          <w:shd w:val="clear" w:color="auto" w:fill="FFFFFF"/>
        </w:rPr>
        <w:t xml:space="preserve">«ИВКЛИНИК» </w:t>
      </w:r>
    </w:p>
    <w:p w:rsidR="00ED63C4" w:rsidRPr="000A70F7" w:rsidRDefault="00ED63C4" w:rsidP="00ED63C4">
      <w:pPr>
        <w:jc w:val="center"/>
        <w:rPr>
          <w:rFonts w:ascii="Times New Roman" w:hAnsi="Times New Roman"/>
          <w:b/>
          <w:sz w:val="24"/>
          <w:szCs w:val="24"/>
          <w:shd w:val="clear" w:color="auto" w:fill="FFFFFF"/>
        </w:rPr>
      </w:pPr>
      <w:r w:rsidRPr="000A70F7">
        <w:rPr>
          <w:rFonts w:ascii="Times New Roman" w:hAnsi="Times New Roman"/>
          <w:b/>
          <w:sz w:val="24"/>
          <w:szCs w:val="24"/>
          <w:shd w:val="clear" w:color="auto" w:fill="FFFFFF"/>
        </w:rPr>
        <w:t>1. Общие положения</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1.1. Настоящее положение регулирует отношения, возникающие в сфере оказания медицинской помощи гражданам РФ, регламентирует информационный процесс взаимодействия сотрудников медицинской организации и пациента.</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1.2. Настоящее положение разработано в соответствии с Конституцией РФ, Федеральным законом от 21.11.2011 № 323-ФЗ «Об основах охраны здоровья граждан в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и иными действующими нормативно-правовыми актами, с целью защиты прав и законных интересов пациентов ООО «</w:t>
      </w:r>
      <w:r>
        <w:rPr>
          <w:rFonts w:ascii="Times New Roman" w:hAnsi="Times New Roman"/>
          <w:sz w:val="24"/>
          <w:szCs w:val="24"/>
          <w:shd w:val="clear" w:color="auto" w:fill="FFFFFF"/>
        </w:rPr>
        <w:t>ИВКЛИНИК</w:t>
      </w:r>
      <w:r w:rsidRPr="007E5494">
        <w:rPr>
          <w:rFonts w:ascii="Times New Roman" w:hAnsi="Times New Roman"/>
          <w:sz w:val="24"/>
          <w:szCs w:val="24"/>
          <w:shd w:val="clear" w:color="auto" w:fill="FFFFFF"/>
        </w:rPr>
        <w:t>» (далее по тексту – медицинская организация), защиты от неправомерного разглашения сведений конфиденциального характера, отнесенных к врачебной тайне.</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1.3. Врачебная тайна –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(ч. 1 ст. 13 Закона № 323-ФЗ).</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Сохранение врачебной тайны является правовой обязанностью и моральным долгом каждого медицинского работника и иного лица, имеющего доступ к сведениям конфиденциального характера, отнесенным к врачебной тайне.</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1.4. Медицинская организация обязана соблюдать врачебную тайну.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1.5. Обработка сведений, составляющих врачебную тайну, осуществляется с соблюдением законов и иных нормативно-правовых актов.</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1.6. Настоящее положение предназначено для ознакомления и неукоснительного исполнения руководителями и работниками </w:t>
      </w:r>
      <w:r>
        <w:rPr>
          <w:rFonts w:ascii="Times New Roman" w:hAnsi="Times New Roman"/>
          <w:sz w:val="24"/>
          <w:szCs w:val="24"/>
          <w:shd w:val="clear" w:color="auto" w:fill="FFFFFF"/>
        </w:rPr>
        <w:t>ООО «ИВКЛИНИК»</w:t>
      </w:r>
      <w:r w:rsidRPr="007E5494">
        <w:rPr>
          <w:rFonts w:ascii="Times New Roman" w:hAnsi="Times New Roman"/>
          <w:sz w:val="24"/>
          <w:szCs w:val="24"/>
          <w:shd w:val="clear" w:color="auto" w:fill="FFFFFF"/>
        </w:rPr>
        <w:t>.</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1.7. Настоящее положение распространяется на отношения по обработке и защите персональных данных, составляющих врачебную тайну, полученных </w:t>
      </w:r>
      <w:r>
        <w:rPr>
          <w:rFonts w:ascii="Times New Roman" w:hAnsi="Times New Roman"/>
          <w:sz w:val="24"/>
          <w:szCs w:val="24"/>
          <w:shd w:val="clear" w:color="auto" w:fill="FFFFFF"/>
        </w:rPr>
        <w:t xml:space="preserve">ООО «ИВКЛИНИК» </w:t>
      </w:r>
      <w:r w:rsidRPr="007E5494">
        <w:rPr>
          <w:rFonts w:ascii="Times New Roman" w:hAnsi="Times New Roman"/>
          <w:sz w:val="24"/>
          <w:szCs w:val="24"/>
          <w:shd w:val="clear" w:color="auto" w:fill="FFFFFF"/>
        </w:rPr>
        <w:t>как до, так и после утверждения положения о врачебной тайне, за исключением случаев, когда по причинам правового, организационного и иного характера положение о врачебной тайне не может быть распространено на отношения по обработке и защите персональных данных, составляющих врачебную тайну, полученных до его утверждения.</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p>
    <w:p w:rsidR="00ED63C4" w:rsidRPr="000A70F7" w:rsidRDefault="00ED63C4" w:rsidP="00ED63C4">
      <w:pPr>
        <w:spacing w:line="240" w:lineRule="auto"/>
        <w:ind w:firstLine="709"/>
        <w:contextualSpacing/>
        <w:jc w:val="center"/>
        <w:rPr>
          <w:rFonts w:ascii="Times New Roman" w:hAnsi="Times New Roman"/>
          <w:b/>
          <w:sz w:val="24"/>
          <w:szCs w:val="24"/>
          <w:shd w:val="clear" w:color="auto" w:fill="FFFFFF"/>
        </w:rPr>
      </w:pPr>
      <w:r w:rsidRPr="000A70F7">
        <w:rPr>
          <w:rFonts w:ascii="Times New Roman" w:hAnsi="Times New Roman"/>
          <w:b/>
          <w:sz w:val="24"/>
          <w:szCs w:val="24"/>
          <w:shd w:val="clear" w:color="auto" w:fill="FFFFFF"/>
        </w:rPr>
        <w:t>2. Режим использования сведений, составляющих врачебную тайну (создание, обработка, хранение информации)</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2.1. Получение персональных данных пациента осуществляется непосредственно у лица, которому оказываются медицинские услуги либо у уполномоченного оператора (страховые медицинские организации, фонд обязательного медицинского страхования, пенсионный фонд, иные медицинские организации).</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2.2. Документы, содержащие врачебную тайну, создаются путем:</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фиксирования сведения в медицинских и иных формах – на бумажных, электронных носителях, доступ к которым разрешен лицам, непосредственно использующим персональные данные пациентов в служебных целях;</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получения оригиналов документов, выписок из них;</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копирования оригиналов документов, выписок из них.</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2.3. Обработку персональных данных </w:t>
      </w:r>
      <w:r>
        <w:rPr>
          <w:rFonts w:ascii="Times New Roman" w:hAnsi="Times New Roman"/>
          <w:sz w:val="24"/>
          <w:szCs w:val="24"/>
          <w:shd w:val="clear" w:color="auto" w:fill="FFFFFF"/>
        </w:rPr>
        <w:t xml:space="preserve">ООО «ИВКЛИНИК» </w:t>
      </w:r>
      <w:r w:rsidRPr="007E5494">
        <w:rPr>
          <w:rFonts w:ascii="Times New Roman" w:hAnsi="Times New Roman"/>
          <w:sz w:val="24"/>
          <w:szCs w:val="24"/>
          <w:shd w:val="clear" w:color="auto" w:fill="FFFFFF"/>
        </w:rPr>
        <w:t xml:space="preserve">осуществляет на основании принципов законности и справедливости, приоритета прав и свобод человека и гражданина, </w:t>
      </w:r>
      <w:r w:rsidRPr="007E5494">
        <w:rPr>
          <w:rFonts w:ascii="Times New Roman" w:hAnsi="Times New Roman"/>
          <w:sz w:val="24"/>
          <w:szCs w:val="24"/>
          <w:shd w:val="clear" w:color="auto" w:fill="FFFFFF"/>
        </w:rPr>
        <w:lastRenderedPageBreak/>
        <w:t>неприкосновенности частной жизни, права на личную и семейную тайну, защиту своей чести и доброго имени, соблюдение конфиденциальности информации ограниченного доступа.</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2.4. Обработка персональных данных – любое действие (операция) или совокупность действий (операций), совершаемых с персональными данными с использованием средств автоматизации или без </w:t>
      </w:r>
      <w:r>
        <w:rPr>
          <w:rFonts w:ascii="Times New Roman" w:hAnsi="Times New Roman"/>
          <w:sz w:val="24"/>
          <w:szCs w:val="24"/>
          <w:shd w:val="clear" w:color="auto" w:fill="FFFFFF"/>
        </w:rPr>
        <w:t>использования таковых, включая:</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E5494">
        <w:rPr>
          <w:rFonts w:ascii="Times New Roman" w:hAnsi="Times New Roman"/>
          <w:sz w:val="24"/>
          <w:szCs w:val="24"/>
          <w:shd w:val="clear" w:color="auto" w:fill="FFFFFF"/>
        </w:rPr>
        <w:t>сбор, запись, сист</w:t>
      </w:r>
      <w:r>
        <w:rPr>
          <w:rFonts w:ascii="Times New Roman" w:hAnsi="Times New Roman"/>
          <w:sz w:val="24"/>
          <w:szCs w:val="24"/>
          <w:shd w:val="clear" w:color="auto" w:fill="FFFFFF"/>
        </w:rPr>
        <w:t>ематизацию персональных данных;</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E5494">
        <w:rPr>
          <w:rFonts w:ascii="Times New Roman" w:hAnsi="Times New Roman"/>
          <w:sz w:val="24"/>
          <w:szCs w:val="24"/>
          <w:shd w:val="clear" w:color="auto" w:fill="FFFFFF"/>
        </w:rPr>
        <w:t xml:space="preserve">накопление, хранение, уточнение (обновление, </w:t>
      </w:r>
      <w:r>
        <w:rPr>
          <w:rFonts w:ascii="Times New Roman" w:hAnsi="Times New Roman"/>
          <w:sz w:val="24"/>
          <w:szCs w:val="24"/>
          <w:shd w:val="clear" w:color="auto" w:fill="FFFFFF"/>
        </w:rPr>
        <w:t>изменение) персональных данных;</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E5494">
        <w:rPr>
          <w:rFonts w:ascii="Times New Roman" w:hAnsi="Times New Roman"/>
          <w:sz w:val="24"/>
          <w:szCs w:val="24"/>
          <w:shd w:val="clear" w:color="auto" w:fill="FFFFFF"/>
        </w:rPr>
        <w:t>извлечение, использование, передачу персональных данных (их распространение,</w:t>
      </w:r>
      <w:r>
        <w:rPr>
          <w:rFonts w:ascii="Times New Roman" w:hAnsi="Times New Roman"/>
          <w:sz w:val="24"/>
          <w:szCs w:val="24"/>
          <w:shd w:val="clear" w:color="auto" w:fill="FFFFFF"/>
        </w:rPr>
        <w:t xml:space="preserve"> предоставление, доступ к ним);</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E5494">
        <w:rPr>
          <w:rFonts w:ascii="Times New Roman" w:hAnsi="Times New Roman"/>
          <w:sz w:val="24"/>
          <w:szCs w:val="24"/>
          <w:shd w:val="clear" w:color="auto" w:fill="FFFFFF"/>
        </w:rPr>
        <w:t>обезличивание, блокирование, удаление, уничтожение персональных данных.</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2.5. Обработка персональных данных может осуществляться оператором только с согласия субъекта персональных данных, за исключением случаев, установленных законом (п. 1 ст. 6 Закона № 152-ФЗ).</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2.6. Обработка персональных данных пациента осуществляется только в медико-профилактических целях, в целях определения медицинского диагноза, оказания медицинской помощи и медико-социальных услуг, с учетом того, что обработку персональных данных осуществляет лицо, профессионально занимающееся медицинской деятельностью.</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2.7. В рабочее время медицинскими сотрудниками документы, содержащие персональные данные пациентов, размещаются таким образом, чтобы отсутствовала возможность их просмотра посторонними лицами.</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2.8. По окончании работы все документы, амбулаторные карты, листы с записями должны быть убраны с рабочего стола во избежание разглашения врачебной тайны третьим лицам.</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2.9. Лица, являющиеся ответственными за хранение и обработку персональных данных, должны обеспечить их сохранность. Запрещено передавать логины и пароли от компьютера иным лицам.</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p>
    <w:p w:rsidR="00ED63C4" w:rsidRPr="000A70F7" w:rsidRDefault="00ED63C4" w:rsidP="00ED63C4">
      <w:pPr>
        <w:spacing w:line="240" w:lineRule="auto"/>
        <w:ind w:firstLine="709"/>
        <w:contextualSpacing/>
        <w:jc w:val="center"/>
        <w:rPr>
          <w:rFonts w:ascii="Times New Roman" w:hAnsi="Times New Roman"/>
          <w:b/>
          <w:sz w:val="24"/>
          <w:szCs w:val="24"/>
          <w:shd w:val="clear" w:color="auto" w:fill="FFFFFF"/>
        </w:rPr>
      </w:pPr>
      <w:r w:rsidRPr="000A70F7">
        <w:rPr>
          <w:rFonts w:ascii="Times New Roman" w:hAnsi="Times New Roman"/>
          <w:b/>
          <w:sz w:val="24"/>
          <w:szCs w:val="24"/>
          <w:shd w:val="clear" w:color="auto" w:fill="FFFFFF"/>
        </w:rPr>
        <w:t>3. Порядок предоставления сведений, составляющих врачебную тайну</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3.1.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К сведениям, составляющим врачебную тайну, разглашение которых не допускается, в том числе после смерти гражданина, относятся (ч. 1, 2 ст. 13 </w:t>
      </w:r>
      <w:r>
        <w:rPr>
          <w:rFonts w:ascii="Times New Roman" w:hAnsi="Times New Roman"/>
          <w:sz w:val="24"/>
          <w:szCs w:val="24"/>
          <w:shd w:val="clear" w:color="auto" w:fill="FFFFFF"/>
        </w:rPr>
        <w:t>Закона от 21.11.2011 № 323-ФЗ):</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E5494">
        <w:rPr>
          <w:rFonts w:ascii="Times New Roman" w:hAnsi="Times New Roman"/>
          <w:sz w:val="24"/>
          <w:szCs w:val="24"/>
          <w:shd w:val="clear" w:color="auto" w:fill="FFFFFF"/>
        </w:rPr>
        <w:t>сведения о факте обращения гражданина з</w:t>
      </w:r>
      <w:r>
        <w:rPr>
          <w:rFonts w:ascii="Times New Roman" w:hAnsi="Times New Roman"/>
          <w:sz w:val="24"/>
          <w:szCs w:val="24"/>
          <w:shd w:val="clear" w:color="auto" w:fill="FFFFFF"/>
        </w:rPr>
        <w:t>а оказанием медицинской помощи;</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E5494">
        <w:rPr>
          <w:rFonts w:ascii="Times New Roman" w:hAnsi="Times New Roman"/>
          <w:sz w:val="24"/>
          <w:szCs w:val="24"/>
          <w:shd w:val="clear" w:color="auto" w:fill="FFFFFF"/>
        </w:rPr>
        <w:t xml:space="preserve">сведения о состоянии </w:t>
      </w:r>
      <w:r>
        <w:rPr>
          <w:rFonts w:ascii="Times New Roman" w:hAnsi="Times New Roman"/>
          <w:sz w:val="24"/>
          <w:szCs w:val="24"/>
          <w:shd w:val="clear" w:color="auto" w:fill="FFFFFF"/>
        </w:rPr>
        <w:t>здоровья и диагнозе гражданина;</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E5494">
        <w:rPr>
          <w:rFonts w:ascii="Times New Roman" w:hAnsi="Times New Roman"/>
          <w:sz w:val="24"/>
          <w:szCs w:val="24"/>
          <w:shd w:val="clear" w:color="auto" w:fill="FFFFFF"/>
        </w:rPr>
        <w:t>иные сведения, полученные при медицинском обследовании и лечении гражданина.</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3.1.1.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3.1.2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3.1.3.Супруг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lastRenderedPageBreak/>
        <w:t>3.2. Предоставление сведений, составляющих врачебную тайну, без согласия гражданина или его законного представителя допускается:</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в целях проведения медицинского обследования и лечения гражданина, который в результате своего состояния не способен выразить свою волю,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статьи 20 Закона № 323-ФЗ, а именно:</w:t>
      </w:r>
    </w:p>
    <w:p w:rsidR="00ED63C4" w:rsidRPr="007E5494" w:rsidRDefault="00ED63C4" w:rsidP="00ED63C4">
      <w:pPr>
        <w:numPr>
          <w:ilvl w:val="0"/>
          <w:numId w:val="1"/>
        </w:numPr>
        <w:spacing w:before="100" w:beforeAutospacing="1" w:after="100" w:afterAutospacing="1" w:line="240" w:lineRule="auto"/>
        <w:ind w:left="780" w:right="180"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D63C4" w:rsidRPr="007E5494" w:rsidRDefault="00ED63C4" w:rsidP="00ED63C4">
      <w:pPr>
        <w:numPr>
          <w:ilvl w:val="0"/>
          <w:numId w:val="1"/>
        </w:numPr>
        <w:spacing w:before="100" w:beforeAutospacing="1" w:after="100" w:afterAutospacing="1" w:line="240" w:lineRule="auto"/>
        <w:ind w:left="780" w:right="180"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РФ случаев приобретения несовершеннолетними полной дееспособности до достижения ими 18-летнего возраста) (п. 1 ч. 9 ст. 20 Закона № 323-ФЗ);</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при угрозе распространения инфекционных заболеваний, массовых отравлений и поражений (ч. 2 ст. 20 Закона № 323-ФЗ);</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w:t>
      </w:r>
      <w:r>
        <w:rPr>
          <w:rFonts w:ascii="Times New Roman" w:hAnsi="Times New Roman"/>
          <w:sz w:val="24"/>
          <w:szCs w:val="24"/>
          <w:shd w:val="clear" w:color="auto" w:fill="FFFFFF"/>
        </w:rPr>
        <w:t>обожденного условно-досрочно</w:t>
      </w:r>
      <w:r w:rsidRPr="007E5494">
        <w:rPr>
          <w:rFonts w:ascii="Times New Roman" w:hAnsi="Times New Roman"/>
          <w:sz w:val="24"/>
          <w:szCs w:val="24"/>
          <w:shd w:val="clear" w:color="auto" w:fill="FFFFFF"/>
        </w:rPr>
        <w:t>;</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w:t>
      </w:r>
      <w:proofErr w:type="gramStart"/>
      <w:r w:rsidRPr="007E5494">
        <w:rPr>
          <w:rFonts w:ascii="Times New Roman" w:hAnsi="Times New Roman"/>
          <w:sz w:val="24"/>
          <w:szCs w:val="24"/>
          <w:shd w:val="clear" w:color="auto" w:fill="FFFFFF"/>
        </w:rPr>
        <w:t>врача</w:t>
      </w:r>
      <w:proofErr w:type="gramEnd"/>
      <w:r w:rsidRPr="007E5494">
        <w:rPr>
          <w:rFonts w:ascii="Times New Roman" w:hAnsi="Times New Roman"/>
          <w:sz w:val="24"/>
          <w:szCs w:val="24"/>
          <w:shd w:val="clear" w:color="auto" w:fill="FFFFFF"/>
        </w:rPr>
        <w:t xml:space="preserve"> либо новые потенциально опасные </w:t>
      </w:r>
      <w:proofErr w:type="spellStart"/>
      <w:r w:rsidRPr="007E5494">
        <w:rPr>
          <w:rFonts w:ascii="Times New Roman" w:hAnsi="Times New Roman"/>
          <w:sz w:val="24"/>
          <w:szCs w:val="24"/>
          <w:shd w:val="clear" w:color="auto" w:fill="FFFFFF"/>
        </w:rPr>
        <w:t>психоактивные</w:t>
      </w:r>
      <w:proofErr w:type="spellEnd"/>
      <w:r w:rsidRPr="007E5494">
        <w:rPr>
          <w:rFonts w:ascii="Times New Roman" w:hAnsi="Times New Roman"/>
          <w:sz w:val="24"/>
          <w:szCs w:val="24"/>
          <w:shd w:val="clear" w:color="auto" w:fill="FFFFFF"/>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в случае оказания медицинской помощи несовершеннолетнему:</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несовершеннолетнему, больному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РФ случаев приобретения несовершеннолетними полной дееспособности до достижения ими 18-летнего возраста) (п. 2 ч. 2 ст. 20 Закона № 323-ФЗ);</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несовершеннолетнему, не достигшему возраста, установленного частью 2 статьи 54 Закона № 323-ФЗ, для информирования одного из его родителей или иного законного представителя;</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04.12.2007 №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lastRenderedPageBreak/>
        <w:t>–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РФ о персональных данных;</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в целях осуществления учета и контроля в системе обязательного социального страхования;</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в целях осуществления контроля качества и безопасности медицинской деятельности в соответствии с действующим законодательством.</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3.3. Разрешено разглашение сведений, составляющих врачебную тайну, при неблагоприятном прогнозе течения заболевания, близким родственникам, супругу, одному из близких родственников (детям, родителям, усыновителям, усыновленным, родным братьям и сестрам, внукам, дедушкам, бабушкам), если пациент не запретил сообщать им об этом и (или) не определил иное лицо (ч. 3 ст. 22 Закона № 323-ФЗ).</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3.4. Разглашение врачебной тайны также возможно при выдаче заключения о причине смерти и диагнозе заболевания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 (ч. 5 ст. 67 Закона № 323-ФЗ).</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p>
    <w:p w:rsidR="00ED63C4" w:rsidRPr="000A70F7" w:rsidRDefault="00ED63C4" w:rsidP="00ED63C4">
      <w:pPr>
        <w:spacing w:line="240" w:lineRule="auto"/>
        <w:ind w:firstLine="709"/>
        <w:contextualSpacing/>
        <w:jc w:val="center"/>
        <w:rPr>
          <w:rFonts w:ascii="Times New Roman" w:hAnsi="Times New Roman"/>
          <w:b/>
          <w:sz w:val="24"/>
          <w:szCs w:val="24"/>
          <w:shd w:val="clear" w:color="auto" w:fill="FFFFFF"/>
        </w:rPr>
      </w:pPr>
      <w:r w:rsidRPr="000A70F7">
        <w:rPr>
          <w:rFonts w:ascii="Times New Roman" w:hAnsi="Times New Roman"/>
          <w:b/>
          <w:sz w:val="24"/>
          <w:szCs w:val="24"/>
          <w:shd w:val="clear" w:color="auto" w:fill="FFFFFF"/>
        </w:rPr>
        <w:t>4. Защита информации, содержащей врачебную тайну</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4.1. Защита информации, содержащей врачебную тайну, в </w:t>
      </w:r>
      <w:r>
        <w:rPr>
          <w:rFonts w:ascii="Times New Roman" w:hAnsi="Times New Roman"/>
          <w:sz w:val="24"/>
          <w:szCs w:val="24"/>
          <w:shd w:val="clear" w:color="auto" w:fill="FFFFFF"/>
        </w:rPr>
        <w:t xml:space="preserve">ООО «ИВКЛИНИК» </w:t>
      </w:r>
      <w:r w:rsidRPr="007E5494">
        <w:rPr>
          <w:rFonts w:ascii="Times New Roman" w:hAnsi="Times New Roman"/>
          <w:sz w:val="24"/>
          <w:szCs w:val="24"/>
          <w:shd w:val="clear" w:color="auto" w:fill="FFFFFF"/>
        </w:rPr>
        <w:t>организуется посредством принятия правовых, организационных и технических мер, направленных на:</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 обеспечение защиты сведений от несанкционированного доступа, изменения, уничтожения, блокирования, копирования, предоставления, распространения и от иных неправомерных действий;</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 соблюдение режима конфиденциальности информации ограниченного доступа;</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3) реализацию права пациентов на ознакомление с личными сведениями, персональными данными, находящимися в ограниченном доступе.</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4.2. </w:t>
      </w:r>
      <w:r>
        <w:rPr>
          <w:rFonts w:ascii="Times New Roman" w:hAnsi="Times New Roman"/>
          <w:sz w:val="24"/>
          <w:szCs w:val="24"/>
          <w:shd w:val="clear" w:color="auto" w:fill="FFFFFF"/>
        </w:rPr>
        <w:t xml:space="preserve">ООО «ИВКЛИНИК» </w:t>
      </w:r>
      <w:r w:rsidRPr="007E5494">
        <w:rPr>
          <w:rFonts w:ascii="Times New Roman" w:hAnsi="Times New Roman"/>
          <w:sz w:val="24"/>
          <w:szCs w:val="24"/>
          <w:shd w:val="clear" w:color="auto" w:fill="FFFFFF"/>
        </w:rPr>
        <w:t>обеспечивает:</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 предотвращение неправомерного доступа к информации, персональным данным пациента, составляющим врачебную тайну, лиц, не обладающими правами на доступ к таким сведениям, также использования логинов, паролей компьютеров;</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 предупреждение и своевременное обнаружение фактов незаконного доступа к сведениям, составляющим врачебную тайну;</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3) предотвращение воздействия на технические средства обработки информации, в результате которого нарушается их функционирование;</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4) оперативное восстановление сведений, уничтоженных в результате несанкционированного доступа к ним.</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p>
    <w:p w:rsidR="00ED63C4" w:rsidRPr="000A70F7" w:rsidRDefault="00ED63C4" w:rsidP="00ED63C4">
      <w:pPr>
        <w:spacing w:line="240" w:lineRule="auto"/>
        <w:ind w:firstLine="709"/>
        <w:contextualSpacing/>
        <w:jc w:val="center"/>
        <w:rPr>
          <w:rFonts w:ascii="Times New Roman" w:hAnsi="Times New Roman"/>
          <w:b/>
          <w:sz w:val="24"/>
          <w:szCs w:val="24"/>
          <w:shd w:val="clear" w:color="auto" w:fill="FFFFFF"/>
        </w:rPr>
      </w:pPr>
      <w:r w:rsidRPr="000A70F7">
        <w:rPr>
          <w:rFonts w:ascii="Times New Roman" w:hAnsi="Times New Roman"/>
          <w:b/>
          <w:sz w:val="24"/>
          <w:szCs w:val="24"/>
          <w:shd w:val="clear" w:color="auto" w:fill="FFFFFF"/>
        </w:rPr>
        <w:t>5. Ответственность за нарушение порядка работы со сведениями, составляющими врачебную тайну</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5.1. Сведения о состоянии здоровья человека имеют личный характер, их разглашение может причинить пациенту нравственные и физические страдания. За нарушение нормативно-правовых актов, регламентирующих режим использования сведений, составляющих врачебную тайну, а также настоящего положения работники </w:t>
      </w:r>
      <w:r>
        <w:rPr>
          <w:rFonts w:ascii="Times New Roman" w:hAnsi="Times New Roman"/>
          <w:sz w:val="24"/>
          <w:szCs w:val="24"/>
          <w:shd w:val="clear" w:color="auto" w:fill="FFFFFF"/>
        </w:rPr>
        <w:t xml:space="preserve">ООО «ИВКЛИНИК» </w:t>
      </w:r>
      <w:r w:rsidRPr="007E5494">
        <w:rPr>
          <w:rFonts w:ascii="Times New Roman" w:hAnsi="Times New Roman"/>
          <w:sz w:val="24"/>
          <w:szCs w:val="24"/>
          <w:shd w:val="clear" w:color="auto" w:fill="FFFFFF"/>
        </w:rPr>
        <w:t>несут дисциплинарную, административную, гражданско-правовую, уголовную ответственность в соответствии с действующим законодательством РФ.</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5.2. Лица, права и законные интересы которых были нарушены в результате разглашения сведений, персональных данных, составляющих врачебную тайну, либо другого неправомерного использования такой информации, исходя из принципа гарантированности судебной защиты прав и свобод вправе в определенном порядке обратиться за такой защитой своих прав и законных интересов, включая подачу исков о возмещении убытков, компенсации морального вреда, защиты чести, достоинства, деловой репутации.</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5.3.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w:t>
      </w:r>
      <w:r w:rsidRPr="007E5494">
        <w:rPr>
          <w:rFonts w:ascii="Times New Roman" w:hAnsi="Times New Roman"/>
          <w:sz w:val="24"/>
          <w:szCs w:val="24"/>
          <w:shd w:val="clear" w:color="auto" w:fill="FFFFFF"/>
        </w:rPr>
        <w:lastRenderedPageBreak/>
        <w:t>установленные законодательством РФ требования о защите информации, если принятие этих мер и соблюдение таких требований является обязанностями данного лица.</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5.4. В случаях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1) либо по передаче информации, предоставленной другим лицом, при условии ее передачи без изменений и исправлений;</w:t>
      </w:r>
    </w:p>
    <w:p w:rsidR="00ED63C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p>
    <w:p w:rsidR="00ED63C4" w:rsidRPr="000A70F7" w:rsidRDefault="00ED63C4" w:rsidP="00ED63C4">
      <w:pPr>
        <w:spacing w:line="240" w:lineRule="auto"/>
        <w:ind w:firstLine="709"/>
        <w:contextualSpacing/>
        <w:jc w:val="center"/>
        <w:rPr>
          <w:rFonts w:ascii="Times New Roman" w:hAnsi="Times New Roman"/>
          <w:b/>
          <w:sz w:val="24"/>
          <w:szCs w:val="24"/>
          <w:shd w:val="clear" w:color="auto" w:fill="FFFFFF"/>
        </w:rPr>
      </w:pPr>
      <w:r w:rsidRPr="000A70F7">
        <w:rPr>
          <w:rFonts w:ascii="Times New Roman" w:hAnsi="Times New Roman"/>
          <w:b/>
          <w:sz w:val="24"/>
          <w:szCs w:val="24"/>
          <w:shd w:val="clear" w:color="auto" w:fill="FFFFFF"/>
        </w:rPr>
        <w:t>6. Заключительные положения</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 xml:space="preserve">6.1. Настоящее положение является общедоступным документом и размещается в сети Интернет на официальном сайте </w:t>
      </w:r>
      <w:r>
        <w:rPr>
          <w:rFonts w:ascii="Times New Roman" w:hAnsi="Times New Roman"/>
          <w:sz w:val="24"/>
          <w:szCs w:val="24"/>
          <w:shd w:val="clear" w:color="auto" w:fill="FFFFFF"/>
        </w:rPr>
        <w:t xml:space="preserve">ООО «ИВКЛИНИК» </w:t>
      </w:r>
      <w:r w:rsidRPr="007E5494">
        <w:rPr>
          <w:rFonts w:ascii="Times New Roman" w:hAnsi="Times New Roman"/>
          <w:sz w:val="24"/>
          <w:szCs w:val="24"/>
          <w:shd w:val="clear" w:color="auto" w:fill="FFFFFF"/>
        </w:rPr>
        <w:t>по адресу http://ivclinic-center.ru</w:t>
      </w:r>
    </w:p>
    <w:p w:rsidR="00ED63C4" w:rsidRPr="007E5494" w:rsidRDefault="00ED63C4" w:rsidP="00ED63C4">
      <w:pPr>
        <w:spacing w:line="240" w:lineRule="auto"/>
        <w:ind w:firstLine="709"/>
        <w:contextualSpacing/>
        <w:jc w:val="both"/>
        <w:rPr>
          <w:rFonts w:ascii="Times New Roman" w:hAnsi="Times New Roman"/>
          <w:sz w:val="24"/>
          <w:szCs w:val="24"/>
          <w:shd w:val="clear" w:color="auto" w:fill="FFFFFF"/>
        </w:rPr>
      </w:pPr>
      <w:r w:rsidRPr="007E5494">
        <w:rPr>
          <w:rFonts w:ascii="Times New Roman" w:hAnsi="Times New Roman"/>
          <w:sz w:val="24"/>
          <w:szCs w:val="24"/>
          <w:shd w:val="clear" w:color="auto" w:fill="FFFFFF"/>
        </w:rPr>
        <w:t>6.2. В случае неисполнения настоящего положения медицинские работники и иные лица, имеющие доступ к сведениям конфиденциального характера, отнесенные к врачебной тайне, несут ответственность в соответствии с действующим законодательством РФ.</w:t>
      </w:r>
    </w:p>
    <w:p w:rsidR="00BA4566" w:rsidRDefault="00BA4566">
      <w:bookmarkStart w:id="0" w:name="_GoBack"/>
      <w:bookmarkEnd w:id="0"/>
    </w:p>
    <w:sectPr w:rsidR="00BA4566" w:rsidSect="008209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E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FE"/>
    <w:rsid w:val="008209FE"/>
    <w:rsid w:val="00BA4566"/>
    <w:rsid w:val="00ED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96DD0-8551-46D2-99CD-9B2DA6D0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F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2480</Words>
  <Characters>14140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terapevt</dc:creator>
  <cp:keywords/>
  <dc:description/>
  <cp:lastModifiedBy>terapevt</cp:lastModifiedBy>
  <cp:revision>2</cp:revision>
  <dcterms:created xsi:type="dcterms:W3CDTF">2025-02-03T06:03:00Z</dcterms:created>
  <dcterms:modified xsi:type="dcterms:W3CDTF">2025-02-05T05:08:00Z</dcterms:modified>
</cp:coreProperties>
</file>